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25" w:rsidRPr="00325F25" w:rsidRDefault="00325F25" w:rsidP="00325F25">
      <w:pPr>
        <w:widowControl/>
        <w:spacing w:before="100" w:beforeAutospacing="1" w:after="100" w:afterAutospacing="1" w:line="432" w:lineRule="auto"/>
        <w:jc w:val="left"/>
        <w:outlineLvl w:val="2"/>
        <w:rPr>
          <w:rFonts w:ascii="΢ȭхڢ,  ˎ̥ ,  ڌ墬 ̥" w:eastAsia="΢ȭхڢ,  ˎ̥ ,  ڌ墬 ̥" w:hAnsi="宋体" w:cs="宋体"/>
          <w:b/>
          <w:bCs/>
          <w:color w:val="444444"/>
          <w:kern w:val="0"/>
          <w:sz w:val="19"/>
          <w:szCs w:val="19"/>
        </w:rPr>
      </w:pPr>
      <w:r w:rsidRPr="00325F25">
        <w:rPr>
          <w:rFonts w:ascii="΢ȭхڢ,  ˎ̥ ,  ڌ墬 ̥" w:eastAsia="΢ȭхڢ,  ˎ̥ ,  ڌ墬 ̥" w:hAnsi="宋体" w:cs="宋体" w:hint="eastAsia"/>
          <w:b/>
          <w:bCs/>
          <w:color w:val="444444"/>
          <w:kern w:val="0"/>
          <w:sz w:val="19"/>
          <w:szCs w:val="19"/>
        </w:rPr>
        <w:t>关于印发《浙江大学教师申请研究生招生资格的规定》的通知</w:t>
      </w:r>
    </w:p>
    <w:p w:rsidR="00325F25" w:rsidRPr="00325F25" w:rsidRDefault="00325F25" w:rsidP="00325F25">
      <w:pPr>
        <w:widowControl/>
        <w:snapToGrid w:val="0"/>
        <w:spacing w:line="560" w:lineRule="atLeast"/>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0"/>
          <w:szCs w:val="30"/>
        </w:rPr>
        <w:t>浙大发研〔2011〕85号</w:t>
      </w:r>
    </w:p>
    <w:p w:rsidR="00325F25" w:rsidRPr="00325F25" w:rsidRDefault="00325F25" w:rsidP="00325F25">
      <w:pPr>
        <w:widowControl/>
        <w:snapToGrid w:val="0"/>
        <w:spacing w:line="500" w:lineRule="atLeast"/>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2"/>
          <w:szCs w:val="32"/>
        </w:rPr>
        <w:t> </w:t>
      </w:r>
    </w:p>
    <w:p w:rsidR="00325F25" w:rsidRPr="00325F25" w:rsidRDefault="00325F25" w:rsidP="00325F25">
      <w:pPr>
        <w:widowControl/>
        <w:snapToGrid w:val="0"/>
        <w:spacing w:line="640" w:lineRule="atLeast"/>
        <w:jc w:val="left"/>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0"/>
          <w:szCs w:val="30"/>
        </w:rPr>
        <w:t> </w:t>
      </w:r>
    </w:p>
    <w:p w:rsidR="00325F25" w:rsidRPr="00325F25" w:rsidRDefault="00325F25" w:rsidP="00325F25">
      <w:pPr>
        <w:widowControl/>
        <w:snapToGrid w:val="0"/>
        <w:spacing w:line="640" w:lineRule="atLeast"/>
        <w:jc w:val="left"/>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0"/>
          <w:szCs w:val="30"/>
        </w:rPr>
        <w:t>各学部、学院（系），各部门，各校区管委会，直属各单位：</w:t>
      </w:r>
    </w:p>
    <w:p w:rsidR="00325F25" w:rsidRPr="00325F25" w:rsidRDefault="00325F25" w:rsidP="00325F25">
      <w:pPr>
        <w:widowControl/>
        <w:snapToGrid w:val="0"/>
        <w:spacing w:line="640" w:lineRule="atLeast"/>
        <w:ind w:firstLine="480"/>
        <w:jc w:val="left"/>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0"/>
          <w:szCs w:val="30"/>
        </w:rPr>
        <w:t>现将《浙江大学教师申请研究生招生资格的规定》印发给你们，请遵照执行。</w:t>
      </w:r>
    </w:p>
    <w:p w:rsidR="00325F25" w:rsidRPr="00325F25" w:rsidRDefault="00325F25" w:rsidP="00325F25">
      <w:pPr>
        <w:widowControl/>
        <w:snapToGrid w:val="0"/>
        <w:spacing w:line="360" w:lineRule="auto"/>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b/>
          <w:bCs/>
          <w:color w:val="444444"/>
          <w:kern w:val="0"/>
          <w:sz w:val="24"/>
          <w:szCs w:val="24"/>
        </w:rPr>
        <w:t> </w:t>
      </w:r>
    </w:p>
    <w:p w:rsidR="00325F25" w:rsidRPr="00325F25" w:rsidRDefault="00325F25" w:rsidP="00325F25">
      <w:pPr>
        <w:widowControl/>
        <w:snapToGrid w:val="0"/>
        <w:spacing w:line="360" w:lineRule="auto"/>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b/>
          <w:bCs/>
          <w:color w:val="444444"/>
          <w:kern w:val="0"/>
          <w:sz w:val="24"/>
          <w:szCs w:val="24"/>
        </w:rPr>
        <w:t> </w:t>
      </w:r>
    </w:p>
    <w:p w:rsidR="00325F25" w:rsidRPr="00325F25" w:rsidRDefault="00325F25" w:rsidP="00325F25">
      <w:pPr>
        <w:widowControl/>
        <w:snapToGrid w:val="0"/>
        <w:spacing w:line="500" w:lineRule="atLeast"/>
        <w:jc w:val="right"/>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0"/>
          <w:szCs w:val="30"/>
        </w:rPr>
        <w:t> </w:t>
      </w:r>
    </w:p>
    <w:p w:rsidR="00325F25" w:rsidRPr="00325F25" w:rsidRDefault="00325F25" w:rsidP="00325F25">
      <w:pPr>
        <w:widowControl/>
        <w:snapToGrid w:val="0"/>
        <w:spacing w:line="500" w:lineRule="atLeast"/>
        <w:jc w:val="right"/>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0"/>
          <w:szCs w:val="30"/>
        </w:rPr>
        <w:t>二○一一年四月二十二日</w:t>
      </w:r>
    </w:p>
    <w:p w:rsidR="00325F25" w:rsidRPr="00325F25" w:rsidRDefault="00325F25" w:rsidP="00325F25">
      <w:pPr>
        <w:widowControl/>
        <w:snapToGrid w:val="0"/>
        <w:spacing w:line="360" w:lineRule="auto"/>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b/>
          <w:bCs/>
          <w:color w:val="444444"/>
          <w:kern w:val="0"/>
          <w:sz w:val="24"/>
          <w:szCs w:val="24"/>
        </w:rPr>
        <w:t> </w:t>
      </w:r>
    </w:p>
    <w:p w:rsidR="00325F25" w:rsidRPr="00325F25" w:rsidRDefault="00325F25" w:rsidP="00325F25">
      <w:pPr>
        <w:widowControl/>
        <w:snapToGrid w:val="0"/>
        <w:spacing w:line="360" w:lineRule="auto"/>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b/>
          <w:bCs/>
          <w:color w:val="444444"/>
          <w:kern w:val="0"/>
          <w:sz w:val="24"/>
          <w:szCs w:val="24"/>
        </w:rPr>
        <w:t> </w:t>
      </w:r>
    </w:p>
    <w:p w:rsidR="00325F25" w:rsidRPr="00325F25" w:rsidRDefault="00325F25" w:rsidP="00325F25">
      <w:pPr>
        <w:widowControl/>
        <w:snapToGrid w:val="0"/>
        <w:spacing w:line="360" w:lineRule="auto"/>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b/>
          <w:bCs/>
          <w:color w:val="444444"/>
          <w:kern w:val="0"/>
          <w:sz w:val="24"/>
          <w:szCs w:val="24"/>
        </w:rPr>
        <w:t> </w:t>
      </w:r>
    </w:p>
    <w:p w:rsidR="00325F25" w:rsidRPr="00325F25" w:rsidRDefault="00325F25" w:rsidP="00325F25">
      <w:pPr>
        <w:widowControl/>
        <w:snapToGrid w:val="0"/>
        <w:spacing w:line="360" w:lineRule="auto"/>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b/>
          <w:bCs/>
          <w:color w:val="444444"/>
          <w:kern w:val="0"/>
          <w:sz w:val="24"/>
          <w:szCs w:val="24"/>
        </w:rPr>
        <w:t> </w:t>
      </w:r>
    </w:p>
    <w:p w:rsidR="00325F25" w:rsidRPr="00325F25" w:rsidRDefault="00325F25" w:rsidP="00325F25">
      <w:pPr>
        <w:widowControl/>
        <w:snapToGrid w:val="0"/>
        <w:spacing w:line="360" w:lineRule="auto"/>
        <w:jc w:val="center"/>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36"/>
          <w:szCs w:val="36"/>
        </w:rPr>
        <w:t>浙江大学关于教师申请研究生招生资格的规定</w:t>
      </w:r>
    </w:p>
    <w:p w:rsidR="00325F25" w:rsidRPr="00325F25" w:rsidRDefault="00325F25" w:rsidP="00325F25">
      <w:pPr>
        <w:widowControl/>
        <w:spacing w:line="360" w:lineRule="auto"/>
        <w:jc w:val="left"/>
        <w:rPr>
          <w:rFonts w:ascii="΢ȭхڢ,  ˎ̥ ,  ڌ墬 ̥" w:eastAsia="΢ȭхڢ,  ˎ̥ ,  ڌ墬 ̥" w:hAnsi="宋体" w:cs="宋体"/>
          <w:color w:val="444444"/>
          <w:kern w:val="0"/>
          <w:sz w:val="14"/>
          <w:szCs w:val="14"/>
        </w:rPr>
      </w:pPr>
      <w:r w:rsidRPr="00325F25">
        <w:rPr>
          <w:rFonts w:ascii="΢ȭхڢ,  ˎ̥ ,  ڌ墬 ̥" w:eastAsia="΢ȭхڢ,  ˎ̥ ,  ڌ墬 ̥" w:hAnsi="宋体" w:cs="宋体" w:hint="eastAsia"/>
          <w:color w:val="444444"/>
          <w:kern w:val="0"/>
          <w:sz w:val="24"/>
          <w:szCs w:val="24"/>
        </w:rPr>
        <w:t> </w:t>
      </w:r>
    </w:p>
    <w:p w:rsidR="00325F25" w:rsidRPr="00590047" w:rsidRDefault="00325F25" w:rsidP="00590047">
      <w:pPr>
        <w:widowControl/>
        <w:snapToGrid w:val="0"/>
        <w:spacing w:line="360" w:lineRule="auto"/>
        <w:jc w:val="center"/>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第一章</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总则</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第一条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为深化研究生培养机制改革，不断提高研究生培养质量，加强学术队伍建设，结合我校实际情况，制定本规定。</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第二条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研究生指导教师（以下简称“导师”）岗位是指导和培养研究生的工作岗位，学校用教师研究生招生资格确认取代以往的导师资格遴选，简化审批程序，并为优秀青年教师创造指导研究生的条件。</w:t>
      </w:r>
    </w:p>
    <w:p w:rsidR="00325F25" w:rsidRPr="00590047" w:rsidRDefault="00325F25" w:rsidP="00590047">
      <w:pPr>
        <w:widowControl/>
        <w:snapToGrid w:val="0"/>
        <w:spacing w:line="360" w:lineRule="auto"/>
        <w:jc w:val="center"/>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第二章</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申请条件</w:t>
      </w:r>
    </w:p>
    <w:p w:rsidR="00325F25" w:rsidRPr="00590047" w:rsidRDefault="00325F25" w:rsidP="00590047">
      <w:pPr>
        <w:widowControl/>
        <w:snapToGrid w:val="0"/>
        <w:spacing w:line="360" w:lineRule="auto"/>
        <w:ind w:firstLine="57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第三条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申请博士研究生（以下简称“博士生”）招生资格的教师，一般应同时符合下列条件：</w:t>
      </w:r>
    </w:p>
    <w:p w:rsidR="00325F25" w:rsidRPr="00590047" w:rsidRDefault="00325F25" w:rsidP="00590047">
      <w:pPr>
        <w:widowControl/>
        <w:snapToGrid w:val="0"/>
        <w:spacing w:line="360" w:lineRule="auto"/>
        <w:ind w:firstLine="57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（一）申请对象：</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lastRenderedPageBreak/>
        <w:t>1.之前批准的博士生指导教师（以下简称“博导”）自动获得本规定所指的研究生招生资格。</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2.已具有教授或研究员（教学科研并重岗或研究为主岗或教学为主岗，下同）职务但未获得博导资格者，若符合申请当年教授或研究员评聘条件，可以提出申请。</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3.年龄在40周岁以下、已具有副教授（教学科研并重岗）或副研究员（研究为主岗）职务但未获得博导资格者，若满足以下条件之一，可以提出申请：</w:t>
      </w:r>
    </w:p>
    <w:p w:rsidR="00325F25" w:rsidRPr="00590047" w:rsidRDefault="00325F25" w:rsidP="00590047">
      <w:pPr>
        <w:widowControl/>
        <w:snapToGrid w:val="0"/>
        <w:spacing w:line="360" w:lineRule="auto"/>
        <w:ind w:firstLine="45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（1）主持在研国家级科研项目，在本学科TOP期刊以第一作者或通讯作者发表过2篇及以上有影响力的学术论文；</w:t>
      </w:r>
    </w:p>
    <w:p w:rsidR="00325F25" w:rsidRPr="00590047" w:rsidRDefault="00325F25" w:rsidP="00590047">
      <w:pPr>
        <w:widowControl/>
        <w:snapToGrid w:val="0"/>
        <w:spacing w:line="360" w:lineRule="auto"/>
        <w:ind w:firstLine="45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（2）获国家级科研奖励或教育部人文社科优秀成果奖（排名前3位）；</w:t>
      </w:r>
    </w:p>
    <w:p w:rsidR="00325F25" w:rsidRPr="00590047" w:rsidRDefault="00325F25" w:rsidP="00590047">
      <w:pPr>
        <w:widowControl/>
        <w:snapToGrid w:val="0"/>
        <w:spacing w:line="360" w:lineRule="auto"/>
        <w:ind w:firstLine="45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（3）全国百篇优秀博士学位论文获得者。</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4.新聘教授（研究员）、副教授（副研究员）及各类引进人才，在评聘其教授（研究员）、副教授（副研究员）职务的同时或引进时确认其是否具备博士生招生资格。</w:t>
      </w:r>
    </w:p>
    <w:p w:rsidR="00325F25" w:rsidRPr="00590047" w:rsidRDefault="00325F25" w:rsidP="00590047">
      <w:pPr>
        <w:widowControl/>
        <w:snapToGrid w:val="0"/>
        <w:spacing w:line="360" w:lineRule="auto"/>
        <w:ind w:firstLine="573"/>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（二）教师申请的当年6月30日至其退休的年限不得少于培养一届博士生的要求。暂不退休人员、经批准延聘人员，其退休年龄按浙大发人〔2003〕17号文件的规定执行。</w:t>
      </w:r>
    </w:p>
    <w:p w:rsidR="00325F25" w:rsidRPr="00590047" w:rsidRDefault="00325F25" w:rsidP="00590047">
      <w:pPr>
        <w:widowControl/>
        <w:snapToGrid w:val="0"/>
        <w:spacing w:line="360" w:lineRule="auto"/>
        <w:ind w:firstLine="573"/>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（三）有培养研究生的经验，已完整培养一届硕士研究生或在国内外参加博士生指导小组协助培养博士生，培养质量较好，无教学、培养等方面的责任事故，能承担研究生的教学任务。</w:t>
      </w:r>
    </w:p>
    <w:p w:rsidR="00325F25" w:rsidRPr="00590047" w:rsidRDefault="00325F25" w:rsidP="00590047">
      <w:pPr>
        <w:widowControl/>
        <w:snapToGrid w:val="0"/>
        <w:spacing w:line="360" w:lineRule="auto"/>
        <w:ind w:firstLine="573"/>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（四）按照研究生培养机制改革的要求，能够提供博士研究生的部分培养费用和生活津贴。</w:t>
      </w:r>
    </w:p>
    <w:p w:rsidR="00325F25" w:rsidRPr="00590047" w:rsidRDefault="00325F25" w:rsidP="00590047">
      <w:pPr>
        <w:widowControl/>
        <w:snapToGrid w:val="0"/>
        <w:spacing w:line="360" w:lineRule="auto"/>
        <w:ind w:firstLine="573"/>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（五）本人作为第一导师指导的目前仍在校就读的博士生总数原则上不超过12人（不含非全日制在职攻读博士学位人员）。</w:t>
      </w:r>
    </w:p>
    <w:p w:rsidR="00325F25" w:rsidRPr="00590047" w:rsidRDefault="00325F25" w:rsidP="00590047">
      <w:pPr>
        <w:widowControl/>
        <w:snapToGrid w:val="0"/>
        <w:spacing w:line="360" w:lineRule="auto"/>
        <w:ind w:firstLine="57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第四条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申请硕士研究生（以下简称“硕士生”）招生资格的教师，应同时符合下列条件：</w:t>
      </w:r>
    </w:p>
    <w:p w:rsidR="00325F25" w:rsidRPr="00590047" w:rsidRDefault="00325F25" w:rsidP="00590047">
      <w:pPr>
        <w:widowControl/>
        <w:snapToGrid w:val="0"/>
        <w:spacing w:line="360" w:lineRule="auto"/>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（一）申请对象：</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1.之前批准的硕士生指导教师（以下简称“硕导”）自动获得本规定所指的研究生招生资格。</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lastRenderedPageBreak/>
        <w:t>2.已具有副教授或副研究员（教学科研并重岗或研究为主岗或教学为主岗，下同）职务但未获得硕导资格者，若符合申请招生当年副教授或副研究员评聘条件，可以提出申请。</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3.年龄在35周岁以下的优秀讲师，若满足以下条件之一，可以提出申请：</w:t>
      </w:r>
    </w:p>
    <w:p w:rsidR="00325F25" w:rsidRPr="00590047" w:rsidRDefault="00325F25" w:rsidP="00590047">
      <w:pPr>
        <w:widowControl/>
        <w:snapToGrid w:val="0"/>
        <w:spacing w:line="360" w:lineRule="auto"/>
        <w:ind w:firstLine="45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（1）主持国家级科研项目，在本学科TOP期刊以第一作者或通讯作者发表过学术论文；</w:t>
      </w:r>
    </w:p>
    <w:p w:rsidR="00325F25" w:rsidRPr="00590047" w:rsidRDefault="00325F25" w:rsidP="00590047">
      <w:pPr>
        <w:widowControl/>
        <w:snapToGrid w:val="0"/>
        <w:spacing w:line="360" w:lineRule="auto"/>
        <w:ind w:firstLine="45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（2）作为主要成员获得过省部级科研奖励或教育部人文社科优秀成果奖（二等奖以上）；</w:t>
      </w:r>
    </w:p>
    <w:p w:rsidR="00325F25" w:rsidRPr="00590047" w:rsidRDefault="00325F25" w:rsidP="00590047">
      <w:pPr>
        <w:widowControl/>
        <w:snapToGrid w:val="0"/>
        <w:spacing w:line="360" w:lineRule="auto"/>
        <w:ind w:firstLine="45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（3）全国百篇优秀博士学位论文获得者或提名论文获得者。</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4.新聘副教授（副研究员）、讲师及各类引进人才，在评聘其副教授（副研究员）、讲师职务的同时或引进时确认其是否具备硕士生招生资格。</w:t>
      </w:r>
    </w:p>
    <w:p w:rsidR="00325F25" w:rsidRPr="00590047" w:rsidRDefault="00325F25" w:rsidP="00590047">
      <w:pPr>
        <w:widowControl/>
        <w:snapToGrid w:val="0"/>
        <w:spacing w:line="360" w:lineRule="auto"/>
        <w:ind w:firstLine="573"/>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（二）教师申请的当年6月30日至其退休的年限不得少于培养一届硕士生的要求。暂不退休人员、经批准延聘人员，其退休年龄按浙大发人〔2003〕17号文件的规定执行。</w:t>
      </w:r>
    </w:p>
    <w:p w:rsidR="00325F25" w:rsidRPr="00590047" w:rsidRDefault="00325F25" w:rsidP="00590047">
      <w:pPr>
        <w:widowControl/>
        <w:snapToGrid w:val="0"/>
        <w:spacing w:line="360" w:lineRule="auto"/>
        <w:ind w:firstLine="573"/>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（三）有适合硕士研究生培养的科研项目和用于硕士研究生培养的科研经费。</w:t>
      </w:r>
    </w:p>
    <w:p w:rsidR="00325F25" w:rsidRPr="00590047" w:rsidRDefault="00325F25" w:rsidP="00590047">
      <w:pPr>
        <w:widowControl/>
        <w:snapToGrid w:val="0"/>
        <w:spacing w:line="360" w:lineRule="auto"/>
        <w:ind w:firstLine="573"/>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（四）协助培养过硕士生，培养质量较好，无教学、培养等方面的责任事故，能承担研究生教学任务。</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第五条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根据学校学科整体布局和学校发展战略，经所在学科负责人及学院（系）院长（系主任）推荐，校长可以直接确认国内外知名学者（如千人计划、院士、长江学者等）的博士生招生资格，以发挥人才工作绿色通道的作用。</w:t>
      </w:r>
    </w:p>
    <w:p w:rsidR="00325F25" w:rsidRPr="00590047" w:rsidRDefault="00325F25" w:rsidP="00590047">
      <w:pPr>
        <w:widowControl/>
        <w:snapToGrid w:val="0"/>
        <w:spacing w:line="360" w:lineRule="auto"/>
        <w:jc w:val="center"/>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xml:space="preserve">第三章 </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申请及确认程序</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第六条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申请研究生招生资格的教师，每年须在规定时间内登陆研究生院主页，通过网上提交信息的方式，由本人向所在学院（系）提出申请。</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一）学院、学部对初次申请博士/硕士研究生招生资格的教师的审核确认工作，一般与当年人事处高级职务评聘工作同步进行，并于当年12月底前完成。申请确认程序如下：本人申请—学科学位委员会初审—学部学位委员会审核，学部审核通过者即获得博士/硕士研究生招生资格，名单列入下一年度研究生招生计划。</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lastRenderedPageBreak/>
        <w:t>初次申请研究生招生资格、同时参加当年职务评聘的教师，其申请确认程序按人事处职务评聘工作有关文件规定执行，名单由校人事处报研究生院备案后，列入下一年度研究生招生计划。</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（二）非初次申请研究生招生资格的教师，本人提出申请后，可采取简易程序，由学院（系）根据其承担的科研和指导研究生精力等情况直接出具是否同意其招生申请的意见即可。</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（三）获得博士生招生资格的教师同时可以招收、指导硕士生，不必另行申请硕士生招生资格。</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（四）各类引进人才在引进时确认其获得博士/硕士生招生资格后，由校人事处报研究生院备案，名单列入下一年度研究生招生计划。</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第七条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申请研究生招生资格的学科按一级学科组织，无一级学科学位授予权、但具有二级学科学位授予权的，按二级学科组织。</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第八条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各学科学位委员会根据本学科的特点和发展规律，制定当年研究生招生资格确认定量标准并报所在学部审定，定量标准不得低于上述第三条、第四条所列各项要求；各学部审定、汇总所属学科的定量标准，制定本学部的确认程序，报研究生院核准。</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第九条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兼职教授须与学校签订聘任协议，保证来我校工作时间（一般不得少于2个月时间），经我校相关学科负责人推荐，并确定校内合作教授后方可申请博士生招生资格。校内合作教授承担兼职教授所招研究生的培养经费和联合培养职责，兼职博导不在校期间或解聘后，由校内合作教授承担其所招研究生的导师职责；校内合作教授每年最多只能与一名兼职教授合作指导博士生。兼职教授每年最多只能招收一名博士生，其招生名额由聘任学科自行统筹解决，学校不另行安排。兼职教授博士生招生资格的申请条件、程序确认与校内教授相同。</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学校不聘请兼职人员指导硕士生。专职科研人员、人才驿站聘用研究人员、城市学院和宁波理工学院教师申请硕士生招生资格，其申请条件、确认程序与本校教师相同。</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学校鼓励学科交叉，允许教师跨一级学科申请博士生招生资格。教师限在2个一级学科申请博士生招生资格（包括其所在学科）。教师跨一级学科申请博士生招生资格须经所跨一级学科所属学部审批，按第六条规定程序确认其博士生招生资格，审核通过后方可在所跨学科招收、培养博士生。</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lastRenderedPageBreak/>
        <w:t>已具有研究生招生资格的教师申请转学科，须经所转一级学科所属学部审批，按第六条规定程序确认其招生资格，审核通过后其原学科招生资格不再保留。</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第十一条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具有硕士生招生资格的教师原则上限在1个一级学科申请招收指导硕士生。教师若跨一级学科申请硕士生招生资格，则须限在2个一级学科申请硕士生招生资格（包括其所在学科）；须在原一级学科已培养出一届以上硕士毕业生，培养质量好；须符合所跨一级学科领域当年副教授评聘条件。教师跨一级学科申请硕士生招生资格需经所跨学部学位委员会审核，按第六条规定程序确认其硕士生招生资格，审核通过后方可在所跨学科招收、培养硕士生。</w:t>
      </w:r>
    </w:p>
    <w:p w:rsidR="00325F25" w:rsidRPr="00590047" w:rsidRDefault="00325F25" w:rsidP="00590047">
      <w:pPr>
        <w:widowControl/>
        <w:snapToGrid w:val="0"/>
        <w:spacing w:line="360" w:lineRule="auto"/>
        <w:jc w:val="center"/>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第四章</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其他规定</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第十二条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各学部根据专业学位的特点，结合本学部专业学位的发展规划，参照本规定的要求，制定专业学位研究生招生资格的定量标准、确认程序及实施办法，报研究生院核准。</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第十三条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学校对院系招生名额进行规模控制，切块下达。本办法实施以后新上岗导师的招生名额，由院系在学校下达的总额中统筹安排，学校不另行增加招生名额。</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第十四条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各学科要重视学术队伍梯队建设，为已过退休年龄的申请人配备一名年轻教授作为第二导师；初次获得研究生招生资格且无研究生培养经验的教师，必须落实一名培养经验丰富的同学科教授作为第二导师，以保证研究生培养质量。</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第十五条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学部要严格审核初次申请研究生招生资格的人员，对条件欠缺的申请人一律不予受理；申请人如在申请过程中提供虚假信息，一经查实，取消其招生资格3年。学校鼓励学部制定更高标准，定期评估、考核本学部教师的招生资格。</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第十六条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对申请人招生资格或申请人对审核结果有异议，均应以书面形式向校学位委员会办公室具名提出异议申请。校学位办收到异议申请后按学校有关规定处理。</w:t>
      </w:r>
    </w:p>
    <w:p w:rsidR="00325F25" w:rsidRPr="00590047" w:rsidRDefault="00325F25" w:rsidP="00590047">
      <w:pPr>
        <w:widowControl/>
        <w:snapToGrid w:val="0"/>
        <w:spacing w:line="360" w:lineRule="auto"/>
        <w:ind w:firstLine="600"/>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第十七条</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本办法自签发之日起实施，由校学位委员会办公室负责解释。以下文件同时废止：《关于博士研究生指导教师跨学科培养博士研究生的若干意见》（浙大发研〔2001〕92号）、《关于引进或兼职人才的博士研究生指导教师资格认定办法的通知》（浙大发研〔2004〕114号）、《关于设置博士研究生</w:t>
      </w:r>
      <w:r w:rsidRPr="00590047">
        <w:rPr>
          <w:rFonts w:ascii="΢ȭхڢ,  ˎ̥ ,  ڌ墬 ̥" w:eastAsia="΢ȭхڢ,  ˎ̥ ,  ڌ墬 ̥" w:hAnsi="宋体" w:cs="宋体" w:hint="eastAsia"/>
          <w:color w:val="000000" w:themeColor="text1"/>
          <w:kern w:val="0"/>
          <w:sz w:val="24"/>
          <w:szCs w:val="24"/>
        </w:rPr>
        <w:lastRenderedPageBreak/>
        <w:t>副指导教师岗位的通知》（浙大发研〔2004〕113号）、《关于改革硕士研究生指导教师遴选办法的通知》（浙大发研〔2004〕48号）、《关于改革博士研究生指导教师遴选办法的意见》（浙大发研〔2004〕70号）、《浙江大学关于新增博士研究生指导教师申请资格补充规定的通知》（浙大发研〔2008〕44号、《浙江大学关于印发《浙江大学兼职教授担任博士研究生指导教师管理办法》的通知》（浙大发研〔2008〕47号）。</w:t>
      </w:r>
    </w:p>
    <w:p w:rsidR="00325F25" w:rsidRPr="00590047" w:rsidRDefault="00325F25" w:rsidP="00590047">
      <w:pPr>
        <w:widowControl/>
        <w:snapToGrid w:val="0"/>
        <w:spacing w:line="360" w:lineRule="auto"/>
        <w:ind w:firstLine="602"/>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b/>
          <w:bCs/>
          <w:color w:val="000000" w:themeColor="text1"/>
          <w:kern w:val="0"/>
          <w:sz w:val="24"/>
          <w:szCs w:val="24"/>
        </w:rPr>
        <w:t> </w:t>
      </w:r>
    </w:p>
    <w:p w:rsidR="00325F25" w:rsidRPr="00590047" w:rsidRDefault="00325F25" w:rsidP="00590047">
      <w:pPr>
        <w:widowControl/>
        <w:snapToGrid w:val="0"/>
        <w:spacing w:line="360" w:lineRule="auto"/>
        <w:ind w:firstLine="482"/>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b/>
          <w:bCs/>
          <w:color w:val="000000" w:themeColor="text1"/>
          <w:kern w:val="0"/>
          <w:sz w:val="24"/>
          <w:szCs w:val="24"/>
        </w:rPr>
        <w:t> </w:t>
      </w:r>
    </w:p>
    <w:p w:rsidR="00325F25" w:rsidRPr="00590047" w:rsidRDefault="00325F25" w:rsidP="00590047">
      <w:pPr>
        <w:widowControl/>
        <w:snapToGrid w:val="0"/>
        <w:spacing w:line="360" w:lineRule="auto"/>
        <w:ind w:firstLine="555"/>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w:t>
      </w:r>
    </w:p>
    <w:p w:rsidR="00325F25" w:rsidRPr="00590047" w:rsidRDefault="00325F25" w:rsidP="00590047">
      <w:pPr>
        <w:widowControl/>
        <w:snapToGrid w:val="0"/>
        <w:spacing w:line="360" w:lineRule="auto"/>
        <w:ind w:firstLine="425"/>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w:t>
      </w:r>
    </w:p>
    <w:p w:rsidR="00325F25" w:rsidRPr="00590047" w:rsidRDefault="00325F25" w:rsidP="00590047">
      <w:pPr>
        <w:widowControl/>
        <w:snapToGrid w:val="0"/>
        <w:spacing w:line="360" w:lineRule="auto"/>
        <w:ind w:firstLine="555"/>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w:t>
      </w:r>
    </w:p>
    <w:p w:rsidR="00325F25" w:rsidRPr="00590047" w:rsidRDefault="00325F25" w:rsidP="00590047">
      <w:pPr>
        <w:widowControl/>
        <w:snapToGrid w:val="0"/>
        <w:spacing w:line="360" w:lineRule="auto"/>
        <w:ind w:firstLine="555"/>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w:t>
      </w:r>
    </w:p>
    <w:p w:rsidR="00325F25" w:rsidRPr="00590047" w:rsidRDefault="00325F25" w:rsidP="00590047">
      <w:pPr>
        <w:widowControl/>
        <w:snapToGrid w:val="0"/>
        <w:spacing w:line="360" w:lineRule="auto"/>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主题词：研究生</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导师</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管理</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规定</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通知</w:t>
      </w:r>
    </w:p>
    <w:p w:rsidR="00325F25" w:rsidRPr="00590047" w:rsidRDefault="00325F25" w:rsidP="00590047">
      <w:pPr>
        <w:widowControl/>
        <w:snapToGrid w:val="0"/>
        <w:spacing w:line="360" w:lineRule="auto"/>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抄</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送：纪委，各院级党委、直属党总支、直属党支部，党委各</w:t>
      </w:r>
    </w:p>
    <w:p w:rsidR="00325F25" w:rsidRPr="00590047" w:rsidRDefault="00325F25" w:rsidP="00590047">
      <w:pPr>
        <w:widowControl/>
        <w:snapToGrid w:val="0"/>
        <w:spacing w:line="360" w:lineRule="auto"/>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部门，各党工委，工会、团委。</w:t>
      </w:r>
    </w:p>
    <w:p w:rsidR="00325F25" w:rsidRPr="00590047" w:rsidRDefault="00325F25" w:rsidP="00590047">
      <w:pPr>
        <w:widowControl/>
        <w:snapToGrid w:val="0"/>
        <w:spacing w:line="360" w:lineRule="auto"/>
        <w:jc w:val="left"/>
        <w:rPr>
          <w:rFonts w:ascii="΢ȭхڢ,  ˎ̥ ,  ڌ墬 ̥" w:eastAsia="΢ȭхڢ,  ˎ̥ ,  ڌ墬 ̥" w:hAnsi="宋体" w:cs="宋体"/>
          <w:color w:val="000000" w:themeColor="text1"/>
          <w:kern w:val="0"/>
          <w:sz w:val="24"/>
          <w:szCs w:val="24"/>
        </w:rPr>
      </w:pP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浙江大学校长办公室</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主动公开</w:t>
      </w:r>
      <w:r w:rsidRPr="00590047">
        <w:rPr>
          <w:rFonts w:ascii="΢ȭхڢ,  ˎ̥ ,  ڌ墬 ̥" w:eastAsia="΢ȭхڢ,  ˎ̥ ,  ڌ墬 ̥" w:hAnsi="宋体" w:cs="宋体" w:hint="eastAsia"/>
          <w:color w:val="000000" w:themeColor="text1"/>
          <w:kern w:val="0"/>
          <w:sz w:val="24"/>
          <w:szCs w:val="24"/>
        </w:rPr>
        <w:t>      </w:t>
      </w:r>
      <w:r w:rsidRPr="00590047">
        <w:rPr>
          <w:rFonts w:ascii="΢ȭхڢ,  ˎ̥ ,  ڌ墬 ̥" w:eastAsia="΢ȭхڢ,  ˎ̥ ,  ڌ墬 ̥" w:hAnsi="宋体" w:cs="宋体" w:hint="eastAsia"/>
          <w:color w:val="000000" w:themeColor="text1"/>
          <w:kern w:val="0"/>
          <w:sz w:val="24"/>
          <w:szCs w:val="24"/>
        </w:rPr>
        <w:t xml:space="preserve"> 2011年4月25日印发</w:t>
      </w:r>
    </w:p>
    <w:p w:rsidR="00356D43" w:rsidRPr="00590047" w:rsidRDefault="00356D43" w:rsidP="00590047">
      <w:pPr>
        <w:snapToGrid w:val="0"/>
        <w:spacing w:line="360" w:lineRule="auto"/>
        <w:rPr>
          <w:color w:val="000000" w:themeColor="text1"/>
          <w:sz w:val="24"/>
          <w:szCs w:val="24"/>
        </w:rPr>
      </w:pPr>
    </w:p>
    <w:sectPr w:rsidR="00356D43" w:rsidRPr="00590047" w:rsidSect="00F13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54F" w:rsidRDefault="0002654F" w:rsidP="00325F25">
      <w:r>
        <w:separator/>
      </w:r>
    </w:p>
  </w:endnote>
  <w:endnote w:type="continuationSeparator" w:id="1">
    <w:p w:rsidR="0002654F" w:rsidRDefault="0002654F" w:rsidP="00325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ڢ,  ˎ̥ ,  ڌ墬 ̥">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54F" w:rsidRDefault="0002654F" w:rsidP="00325F25">
      <w:r>
        <w:separator/>
      </w:r>
    </w:p>
  </w:footnote>
  <w:footnote w:type="continuationSeparator" w:id="1">
    <w:p w:rsidR="0002654F" w:rsidRDefault="0002654F" w:rsidP="00325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F25"/>
    <w:rsid w:val="0002654F"/>
    <w:rsid w:val="00325F25"/>
    <w:rsid w:val="00356D43"/>
    <w:rsid w:val="00590047"/>
    <w:rsid w:val="00F1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5F25"/>
    <w:rPr>
      <w:sz w:val="18"/>
      <w:szCs w:val="18"/>
    </w:rPr>
  </w:style>
  <w:style w:type="paragraph" w:styleId="a4">
    <w:name w:val="footer"/>
    <w:basedOn w:val="a"/>
    <w:link w:val="Char0"/>
    <w:uiPriority w:val="99"/>
    <w:semiHidden/>
    <w:unhideWhenUsed/>
    <w:rsid w:val="00325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5F25"/>
    <w:rPr>
      <w:sz w:val="18"/>
      <w:szCs w:val="18"/>
    </w:rPr>
  </w:style>
  <w:style w:type="character" w:styleId="a5">
    <w:name w:val="Strong"/>
    <w:basedOn w:val="a0"/>
    <w:uiPriority w:val="22"/>
    <w:qFormat/>
    <w:rsid w:val="00325F25"/>
    <w:rPr>
      <w:b/>
      <w:bCs/>
    </w:rPr>
  </w:style>
</w:styles>
</file>

<file path=word/webSettings.xml><?xml version="1.0" encoding="utf-8"?>
<w:webSettings xmlns:r="http://schemas.openxmlformats.org/officeDocument/2006/relationships" xmlns:w="http://schemas.openxmlformats.org/wordprocessingml/2006/main">
  <w:divs>
    <w:div w:id="880943378">
      <w:bodyDiv w:val="1"/>
      <w:marLeft w:val="0"/>
      <w:marRight w:val="0"/>
      <w:marTop w:val="0"/>
      <w:marBottom w:val="0"/>
      <w:divBdr>
        <w:top w:val="none" w:sz="0" w:space="0" w:color="auto"/>
        <w:left w:val="none" w:sz="0" w:space="0" w:color="auto"/>
        <w:bottom w:val="none" w:sz="0" w:space="0" w:color="auto"/>
        <w:right w:val="none" w:sz="0" w:space="0" w:color="auto"/>
      </w:divBdr>
      <w:divsChild>
        <w:div w:id="761340311">
          <w:marLeft w:val="0"/>
          <w:marRight w:val="0"/>
          <w:marTop w:val="0"/>
          <w:marBottom w:val="600"/>
          <w:divBdr>
            <w:top w:val="none" w:sz="0" w:space="0" w:color="auto"/>
            <w:left w:val="none" w:sz="0" w:space="0" w:color="auto"/>
            <w:bottom w:val="none" w:sz="0" w:space="0" w:color="auto"/>
            <w:right w:val="none" w:sz="0" w:space="0" w:color="auto"/>
          </w:divBdr>
          <w:divsChild>
            <w:div w:id="1382169952">
              <w:marLeft w:val="0"/>
              <w:marRight w:val="0"/>
              <w:marTop w:val="480"/>
              <w:marBottom w:val="480"/>
              <w:divBdr>
                <w:top w:val="none" w:sz="0" w:space="0" w:color="auto"/>
                <w:left w:val="none" w:sz="0" w:space="0" w:color="auto"/>
                <w:bottom w:val="none" w:sz="0" w:space="0" w:color="auto"/>
                <w:right w:val="none" w:sz="0" w:space="0" w:color="auto"/>
              </w:divBdr>
              <w:divsChild>
                <w:div w:id="372388419">
                  <w:marLeft w:val="0"/>
                  <w:marRight w:val="0"/>
                  <w:marTop w:val="192"/>
                  <w:marBottom w:val="0"/>
                  <w:divBdr>
                    <w:top w:val="none" w:sz="0" w:space="0" w:color="auto"/>
                    <w:left w:val="none" w:sz="0" w:space="0" w:color="auto"/>
                    <w:bottom w:val="none" w:sz="0" w:space="0" w:color="auto"/>
                    <w:right w:val="none" w:sz="0" w:space="0" w:color="auto"/>
                  </w:divBdr>
                  <w:divsChild>
                    <w:div w:id="1843857723">
                      <w:marLeft w:val="600"/>
                      <w:marRight w:val="600"/>
                      <w:marTop w:val="0"/>
                      <w:marBottom w:val="0"/>
                      <w:divBdr>
                        <w:top w:val="none" w:sz="0" w:space="0" w:color="auto"/>
                        <w:left w:val="none" w:sz="0" w:space="0" w:color="auto"/>
                        <w:bottom w:val="none" w:sz="0" w:space="0" w:color="auto"/>
                        <w:right w:val="none" w:sz="0" w:space="0" w:color="auto"/>
                      </w:divBdr>
                      <w:divsChild>
                        <w:div w:id="591936035">
                          <w:marLeft w:val="0"/>
                          <w:marRight w:val="600"/>
                          <w:marTop w:val="240"/>
                          <w:marBottom w:val="0"/>
                          <w:divBdr>
                            <w:top w:val="none" w:sz="0" w:space="0" w:color="auto"/>
                            <w:left w:val="none" w:sz="0" w:space="0" w:color="auto"/>
                            <w:bottom w:val="none" w:sz="0" w:space="0" w:color="auto"/>
                            <w:right w:val="none" w:sz="0" w:space="0" w:color="auto"/>
                          </w:divBdr>
                          <w:divsChild>
                            <w:div w:id="166749622">
                              <w:marLeft w:val="0"/>
                              <w:marRight w:val="0"/>
                              <w:marTop w:val="0"/>
                              <w:marBottom w:val="0"/>
                              <w:divBdr>
                                <w:top w:val="none" w:sz="0" w:space="0" w:color="auto"/>
                                <w:left w:val="none" w:sz="0" w:space="0" w:color="auto"/>
                                <w:bottom w:val="none" w:sz="0" w:space="0" w:color="auto"/>
                                <w:right w:val="none" w:sz="0" w:space="0" w:color="auto"/>
                              </w:divBdr>
                              <w:divsChild>
                                <w:div w:id="425541544">
                                  <w:marLeft w:val="0"/>
                                  <w:marRight w:val="0"/>
                                  <w:marTop w:val="0"/>
                                  <w:marBottom w:val="0"/>
                                  <w:divBdr>
                                    <w:top w:val="none" w:sz="0" w:space="0" w:color="auto"/>
                                    <w:left w:val="none" w:sz="0" w:space="0" w:color="auto"/>
                                    <w:bottom w:val="none" w:sz="0" w:space="0" w:color="auto"/>
                                    <w:right w:val="none" w:sz="0" w:space="0" w:color="auto"/>
                                  </w:divBdr>
                                </w:div>
                                <w:div w:id="429475468">
                                  <w:marLeft w:val="0"/>
                                  <w:marRight w:val="0"/>
                                  <w:marTop w:val="0"/>
                                  <w:marBottom w:val="0"/>
                                  <w:divBdr>
                                    <w:top w:val="none" w:sz="0" w:space="0" w:color="auto"/>
                                    <w:left w:val="none" w:sz="0" w:space="0" w:color="auto"/>
                                    <w:bottom w:val="none" w:sz="0" w:space="0" w:color="auto"/>
                                    <w:right w:val="none" w:sz="0" w:space="0" w:color="auto"/>
                                  </w:divBdr>
                                </w:div>
                                <w:div w:id="115223453">
                                  <w:marLeft w:val="0"/>
                                  <w:marRight w:val="0"/>
                                  <w:marTop w:val="0"/>
                                  <w:marBottom w:val="0"/>
                                  <w:divBdr>
                                    <w:top w:val="none" w:sz="0" w:space="0" w:color="auto"/>
                                    <w:left w:val="none" w:sz="0" w:space="0" w:color="auto"/>
                                    <w:bottom w:val="none" w:sz="0" w:space="0" w:color="auto"/>
                                    <w:right w:val="none" w:sz="0" w:space="0" w:color="auto"/>
                                  </w:divBdr>
                                </w:div>
                                <w:div w:id="1213268705">
                                  <w:marLeft w:val="0"/>
                                  <w:marRight w:val="1284"/>
                                  <w:marTop w:val="0"/>
                                  <w:marBottom w:val="0"/>
                                  <w:divBdr>
                                    <w:top w:val="none" w:sz="0" w:space="0" w:color="auto"/>
                                    <w:left w:val="none" w:sz="0" w:space="0" w:color="auto"/>
                                    <w:bottom w:val="none" w:sz="0" w:space="0" w:color="auto"/>
                                    <w:right w:val="none" w:sz="0" w:space="0" w:color="auto"/>
                                  </w:divBdr>
                                </w:div>
                                <w:div w:id="65106066">
                                  <w:marLeft w:val="0"/>
                                  <w:marRight w:val="1284"/>
                                  <w:marTop w:val="0"/>
                                  <w:marBottom w:val="0"/>
                                  <w:divBdr>
                                    <w:top w:val="none" w:sz="0" w:space="0" w:color="auto"/>
                                    <w:left w:val="none" w:sz="0" w:space="0" w:color="auto"/>
                                    <w:bottom w:val="none" w:sz="0" w:space="0" w:color="auto"/>
                                    <w:right w:val="none" w:sz="0" w:space="0" w:color="auto"/>
                                  </w:divBdr>
                                </w:div>
                                <w:div w:id="934745299">
                                  <w:marLeft w:val="0"/>
                                  <w:marRight w:val="0"/>
                                  <w:marTop w:val="0"/>
                                  <w:marBottom w:val="0"/>
                                  <w:divBdr>
                                    <w:top w:val="none" w:sz="0" w:space="0" w:color="auto"/>
                                    <w:left w:val="none" w:sz="0" w:space="0" w:color="auto"/>
                                    <w:bottom w:val="none" w:sz="0" w:space="0" w:color="auto"/>
                                    <w:right w:val="none" w:sz="0" w:space="0" w:color="auto"/>
                                  </w:divBdr>
                                </w:div>
                                <w:div w:id="1622371835">
                                  <w:marLeft w:val="0"/>
                                  <w:marRight w:val="0"/>
                                  <w:marTop w:val="0"/>
                                  <w:marBottom w:val="0"/>
                                  <w:divBdr>
                                    <w:top w:val="none" w:sz="0" w:space="0" w:color="auto"/>
                                    <w:left w:val="none" w:sz="0" w:space="0" w:color="auto"/>
                                    <w:bottom w:val="none" w:sz="0" w:space="0" w:color="auto"/>
                                    <w:right w:val="none" w:sz="0" w:space="0" w:color="auto"/>
                                  </w:divBdr>
                                </w:div>
                                <w:div w:id="1406487505">
                                  <w:marLeft w:val="0"/>
                                  <w:marRight w:val="0"/>
                                  <w:marTop w:val="0"/>
                                  <w:marBottom w:val="0"/>
                                  <w:divBdr>
                                    <w:top w:val="none" w:sz="0" w:space="0" w:color="auto"/>
                                    <w:left w:val="none" w:sz="0" w:space="0" w:color="auto"/>
                                    <w:bottom w:val="none" w:sz="0" w:space="0" w:color="auto"/>
                                    <w:right w:val="none" w:sz="0" w:space="0" w:color="auto"/>
                                  </w:divBdr>
                                </w:div>
                                <w:div w:id="1113864978">
                                  <w:marLeft w:val="0"/>
                                  <w:marRight w:val="0"/>
                                  <w:marTop w:val="0"/>
                                  <w:marBottom w:val="0"/>
                                  <w:divBdr>
                                    <w:top w:val="none" w:sz="0" w:space="0" w:color="auto"/>
                                    <w:left w:val="none" w:sz="0" w:space="0" w:color="auto"/>
                                    <w:bottom w:val="none" w:sz="0" w:space="0" w:color="auto"/>
                                    <w:right w:val="none" w:sz="0" w:space="0" w:color="auto"/>
                                  </w:divBdr>
                                </w:div>
                                <w:div w:id="759789537">
                                  <w:marLeft w:val="0"/>
                                  <w:marRight w:val="0"/>
                                  <w:marTop w:val="0"/>
                                  <w:marBottom w:val="0"/>
                                  <w:divBdr>
                                    <w:top w:val="none" w:sz="0" w:space="0" w:color="auto"/>
                                    <w:left w:val="none" w:sz="0" w:space="0" w:color="auto"/>
                                    <w:bottom w:val="none" w:sz="0" w:space="0" w:color="auto"/>
                                    <w:right w:val="none" w:sz="0" w:space="0" w:color="auto"/>
                                  </w:divBdr>
                                </w:div>
                                <w:div w:id="597369072">
                                  <w:marLeft w:val="0"/>
                                  <w:marRight w:val="0"/>
                                  <w:marTop w:val="0"/>
                                  <w:marBottom w:val="0"/>
                                  <w:divBdr>
                                    <w:top w:val="none" w:sz="0" w:space="0" w:color="auto"/>
                                    <w:left w:val="none" w:sz="0" w:space="0" w:color="auto"/>
                                    <w:bottom w:val="none" w:sz="0" w:space="0" w:color="auto"/>
                                    <w:right w:val="none" w:sz="0" w:space="0" w:color="auto"/>
                                  </w:divBdr>
                                </w:div>
                                <w:div w:id="925725927">
                                  <w:marLeft w:val="0"/>
                                  <w:marRight w:val="0"/>
                                  <w:marTop w:val="0"/>
                                  <w:marBottom w:val="0"/>
                                  <w:divBdr>
                                    <w:top w:val="none" w:sz="0" w:space="0" w:color="auto"/>
                                    <w:left w:val="none" w:sz="0" w:space="0" w:color="auto"/>
                                    <w:bottom w:val="none" w:sz="0" w:space="0" w:color="auto"/>
                                    <w:right w:val="none" w:sz="0" w:space="0" w:color="auto"/>
                                  </w:divBdr>
                                </w:div>
                                <w:div w:id="1635287010">
                                  <w:marLeft w:val="0"/>
                                  <w:marRight w:val="0"/>
                                  <w:marTop w:val="0"/>
                                  <w:marBottom w:val="0"/>
                                  <w:divBdr>
                                    <w:top w:val="none" w:sz="0" w:space="0" w:color="auto"/>
                                    <w:left w:val="none" w:sz="0" w:space="0" w:color="auto"/>
                                    <w:bottom w:val="none" w:sz="0" w:space="0" w:color="auto"/>
                                    <w:right w:val="none" w:sz="0" w:space="0" w:color="auto"/>
                                  </w:divBdr>
                                </w:div>
                                <w:div w:id="891159773">
                                  <w:marLeft w:val="0"/>
                                  <w:marRight w:val="0"/>
                                  <w:marTop w:val="0"/>
                                  <w:marBottom w:val="0"/>
                                  <w:divBdr>
                                    <w:top w:val="none" w:sz="0" w:space="0" w:color="auto"/>
                                    <w:left w:val="none" w:sz="0" w:space="0" w:color="auto"/>
                                    <w:bottom w:val="none" w:sz="0" w:space="0" w:color="auto"/>
                                    <w:right w:val="none" w:sz="0" w:space="0" w:color="auto"/>
                                  </w:divBdr>
                                </w:div>
                                <w:div w:id="771317149">
                                  <w:marLeft w:val="0"/>
                                  <w:marRight w:val="0"/>
                                  <w:marTop w:val="0"/>
                                  <w:marBottom w:val="0"/>
                                  <w:divBdr>
                                    <w:top w:val="none" w:sz="0" w:space="0" w:color="auto"/>
                                    <w:left w:val="none" w:sz="0" w:space="0" w:color="auto"/>
                                    <w:bottom w:val="none" w:sz="0" w:space="0" w:color="auto"/>
                                    <w:right w:val="none" w:sz="0" w:space="0" w:color="auto"/>
                                  </w:divBdr>
                                </w:div>
                                <w:div w:id="1649279882">
                                  <w:marLeft w:val="0"/>
                                  <w:marRight w:val="0"/>
                                  <w:marTop w:val="0"/>
                                  <w:marBottom w:val="0"/>
                                  <w:divBdr>
                                    <w:top w:val="none" w:sz="0" w:space="0" w:color="auto"/>
                                    <w:left w:val="none" w:sz="0" w:space="0" w:color="auto"/>
                                    <w:bottom w:val="none" w:sz="0" w:space="0" w:color="auto"/>
                                    <w:right w:val="none" w:sz="0" w:space="0" w:color="auto"/>
                                  </w:divBdr>
                                </w:div>
                                <w:div w:id="1400514111">
                                  <w:marLeft w:val="0"/>
                                  <w:marRight w:val="0"/>
                                  <w:marTop w:val="0"/>
                                  <w:marBottom w:val="0"/>
                                  <w:divBdr>
                                    <w:top w:val="none" w:sz="0" w:space="0" w:color="auto"/>
                                    <w:left w:val="none" w:sz="0" w:space="0" w:color="auto"/>
                                    <w:bottom w:val="none" w:sz="0" w:space="0" w:color="auto"/>
                                    <w:right w:val="none" w:sz="0" w:space="0" w:color="auto"/>
                                  </w:divBdr>
                                </w:div>
                                <w:div w:id="1603143795">
                                  <w:marLeft w:val="0"/>
                                  <w:marRight w:val="0"/>
                                  <w:marTop w:val="0"/>
                                  <w:marBottom w:val="0"/>
                                  <w:divBdr>
                                    <w:top w:val="none" w:sz="0" w:space="0" w:color="auto"/>
                                    <w:left w:val="none" w:sz="0" w:space="0" w:color="auto"/>
                                    <w:bottom w:val="none" w:sz="0" w:space="0" w:color="auto"/>
                                    <w:right w:val="none" w:sz="0" w:space="0" w:color="auto"/>
                                  </w:divBdr>
                                </w:div>
                                <w:div w:id="1015688691">
                                  <w:marLeft w:val="0"/>
                                  <w:marRight w:val="0"/>
                                  <w:marTop w:val="0"/>
                                  <w:marBottom w:val="0"/>
                                  <w:divBdr>
                                    <w:top w:val="none" w:sz="0" w:space="0" w:color="auto"/>
                                    <w:left w:val="none" w:sz="0" w:space="0" w:color="auto"/>
                                    <w:bottom w:val="none" w:sz="0" w:space="0" w:color="auto"/>
                                    <w:right w:val="none" w:sz="0" w:space="0" w:color="auto"/>
                                  </w:divBdr>
                                </w:div>
                                <w:div w:id="1297374489">
                                  <w:marLeft w:val="0"/>
                                  <w:marRight w:val="0"/>
                                  <w:marTop w:val="0"/>
                                  <w:marBottom w:val="0"/>
                                  <w:divBdr>
                                    <w:top w:val="none" w:sz="0" w:space="0" w:color="auto"/>
                                    <w:left w:val="none" w:sz="0" w:space="0" w:color="auto"/>
                                    <w:bottom w:val="none" w:sz="0" w:space="0" w:color="auto"/>
                                    <w:right w:val="none" w:sz="0" w:space="0" w:color="auto"/>
                                  </w:divBdr>
                                </w:div>
                                <w:div w:id="747700290">
                                  <w:marLeft w:val="0"/>
                                  <w:marRight w:val="0"/>
                                  <w:marTop w:val="0"/>
                                  <w:marBottom w:val="0"/>
                                  <w:divBdr>
                                    <w:top w:val="none" w:sz="0" w:space="0" w:color="auto"/>
                                    <w:left w:val="none" w:sz="0" w:space="0" w:color="auto"/>
                                    <w:bottom w:val="none" w:sz="0" w:space="0" w:color="auto"/>
                                    <w:right w:val="none" w:sz="0" w:space="0" w:color="auto"/>
                                  </w:divBdr>
                                </w:div>
                                <w:div w:id="1722972234">
                                  <w:marLeft w:val="0"/>
                                  <w:marRight w:val="0"/>
                                  <w:marTop w:val="0"/>
                                  <w:marBottom w:val="0"/>
                                  <w:divBdr>
                                    <w:top w:val="none" w:sz="0" w:space="0" w:color="auto"/>
                                    <w:left w:val="none" w:sz="0" w:space="0" w:color="auto"/>
                                    <w:bottom w:val="none" w:sz="0" w:space="0" w:color="auto"/>
                                    <w:right w:val="none" w:sz="0" w:space="0" w:color="auto"/>
                                  </w:divBdr>
                                </w:div>
                                <w:div w:id="1341473522">
                                  <w:marLeft w:val="540"/>
                                  <w:marRight w:val="0"/>
                                  <w:marTop w:val="0"/>
                                  <w:marBottom w:val="0"/>
                                  <w:divBdr>
                                    <w:top w:val="none" w:sz="0" w:space="0" w:color="auto"/>
                                    <w:left w:val="none" w:sz="0" w:space="0" w:color="auto"/>
                                    <w:bottom w:val="none" w:sz="0" w:space="0" w:color="auto"/>
                                    <w:right w:val="none" w:sz="0" w:space="0" w:color="auto"/>
                                  </w:divBdr>
                                </w:div>
                                <w:div w:id="1472676287">
                                  <w:marLeft w:val="0"/>
                                  <w:marRight w:val="0"/>
                                  <w:marTop w:val="0"/>
                                  <w:marBottom w:val="0"/>
                                  <w:divBdr>
                                    <w:top w:val="none" w:sz="0" w:space="0" w:color="auto"/>
                                    <w:left w:val="none" w:sz="0" w:space="0" w:color="auto"/>
                                    <w:bottom w:val="none" w:sz="0" w:space="0" w:color="auto"/>
                                    <w:right w:val="none" w:sz="0" w:space="0" w:color="auto"/>
                                  </w:divBdr>
                                </w:div>
                                <w:div w:id="1375429346">
                                  <w:marLeft w:val="0"/>
                                  <w:marRight w:val="0"/>
                                  <w:marTop w:val="0"/>
                                  <w:marBottom w:val="0"/>
                                  <w:divBdr>
                                    <w:top w:val="none" w:sz="0" w:space="0" w:color="auto"/>
                                    <w:left w:val="none" w:sz="0" w:space="0" w:color="auto"/>
                                    <w:bottom w:val="none" w:sz="0" w:space="0" w:color="auto"/>
                                    <w:right w:val="none" w:sz="0" w:space="0" w:color="auto"/>
                                  </w:divBdr>
                                </w:div>
                                <w:div w:id="276067961">
                                  <w:marLeft w:val="0"/>
                                  <w:marRight w:val="0"/>
                                  <w:marTop w:val="0"/>
                                  <w:marBottom w:val="0"/>
                                  <w:divBdr>
                                    <w:top w:val="none" w:sz="0" w:space="0" w:color="auto"/>
                                    <w:left w:val="none" w:sz="0" w:space="0" w:color="auto"/>
                                    <w:bottom w:val="none" w:sz="0" w:space="0" w:color="auto"/>
                                    <w:right w:val="none" w:sz="0" w:space="0" w:color="auto"/>
                                  </w:divBdr>
                                </w:div>
                                <w:div w:id="480971870">
                                  <w:marLeft w:val="0"/>
                                  <w:marRight w:val="0"/>
                                  <w:marTop w:val="0"/>
                                  <w:marBottom w:val="0"/>
                                  <w:divBdr>
                                    <w:top w:val="none" w:sz="0" w:space="0" w:color="auto"/>
                                    <w:left w:val="none" w:sz="0" w:space="0" w:color="auto"/>
                                    <w:bottom w:val="none" w:sz="0" w:space="0" w:color="auto"/>
                                    <w:right w:val="none" w:sz="0" w:space="0" w:color="auto"/>
                                  </w:divBdr>
                                </w:div>
                                <w:div w:id="71125450">
                                  <w:marLeft w:val="0"/>
                                  <w:marRight w:val="0"/>
                                  <w:marTop w:val="0"/>
                                  <w:marBottom w:val="0"/>
                                  <w:divBdr>
                                    <w:top w:val="none" w:sz="0" w:space="0" w:color="auto"/>
                                    <w:left w:val="none" w:sz="0" w:space="0" w:color="auto"/>
                                    <w:bottom w:val="none" w:sz="0" w:space="0" w:color="auto"/>
                                    <w:right w:val="none" w:sz="0" w:space="0" w:color="auto"/>
                                  </w:divBdr>
                                </w:div>
                                <w:div w:id="1801651071">
                                  <w:marLeft w:val="0"/>
                                  <w:marRight w:val="0"/>
                                  <w:marTop w:val="0"/>
                                  <w:marBottom w:val="0"/>
                                  <w:divBdr>
                                    <w:top w:val="none" w:sz="0" w:space="0" w:color="auto"/>
                                    <w:left w:val="none" w:sz="0" w:space="0" w:color="auto"/>
                                    <w:bottom w:val="none" w:sz="0" w:space="0" w:color="auto"/>
                                    <w:right w:val="none" w:sz="0" w:space="0" w:color="auto"/>
                                  </w:divBdr>
                                </w:div>
                                <w:div w:id="818425751">
                                  <w:marLeft w:val="0"/>
                                  <w:marRight w:val="0"/>
                                  <w:marTop w:val="0"/>
                                  <w:marBottom w:val="0"/>
                                  <w:divBdr>
                                    <w:top w:val="none" w:sz="0" w:space="0" w:color="auto"/>
                                    <w:left w:val="none" w:sz="0" w:space="0" w:color="auto"/>
                                    <w:bottom w:val="none" w:sz="0" w:space="0" w:color="auto"/>
                                    <w:right w:val="none" w:sz="0" w:space="0" w:color="auto"/>
                                  </w:divBdr>
                                </w:div>
                                <w:div w:id="1539511766">
                                  <w:marLeft w:val="0"/>
                                  <w:marRight w:val="0"/>
                                  <w:marTop w:val="0"/>
                                  <w:marBottom w:val="0"/>
                                  <w:divBdr>
                                    <w:top w:val="none" w:sz="0" w:space="0" w:color="auto"/>
                                    <w:left w:val="none" w:sz="0" w:space="0" w:color="auto"/>
                                    <w:bottom w:val="none" w:sz="0" w:space="0" w:color="auto"/>
                                    <w:right w:val="none" w:sz="0" w:space="0" w:color="auto"/>
                                  </w:divBdr>
                                </w:div>
                                <w:div w:id="867646904">
                                  <w:marLeft w:val="0"/>
                                  <w:marRight w:val="0"/>
                                  <w:marTop w:val="0"/>
                                  <w:marBottom w:val="0"/>
                                  <w:divBdr>
                                    <w:top w:val="none" w:sz="0" w:space="0" w:color="auto"/>
                                    <w:left w:val="none" w:sz="0" w:space="0" w:color="auto"/>
                                    <w:bottom w:val="none" w:sz="0" w:space="0" w:color="auto"/>
                                    <w:right w:val="none" w:sz="0" w:space="0" w:color="auto"/>
                                  </w:divBdr>
                                </w:div>
                                <w:div w:id="1608804336">
                                  <w:marLeft w:val="0"/>
                                  <w:marRight w:val="0"/>
                                  <w:marTop w:val="0"/>
                                  <w:marBottom w:val="0"/>
                                  <w:divBdr>
                                    <w:top w:val="none" w:sz="0" w:space="0" w:color="auto"/>
                                    <w:left w:val="none" w:sz="0" w:space="0" w:color="auto"/>
                                    <w:bottom w:val="none" w:sz="0" w:space="0" w:color="auto"/>
                                    <w:right w:val="none" w:sz="0" w:space="0" w:color="auto"/>
                                  </w:divBdr>
                                </w:div>
                                <w:div w:id="2099983138">
                                  <w:marLeft w:val="0"/>
                                  <w:marRight w:val="0"/>
                                  <w:marTop w:val="0"/>
                                  <w:marBottom w:val="0"/>
                                  <w:divBdr>
                                    <w:top w:val="none" w:sz="0" w:space="0" w:color="auto"/>
                                    <w:left w:val="none" w:sz="0" w:space="0" w:color="auto"/>
                                    <w:bottom w:val="none" w:sz="0" w:space="0" w:color="auto"/>
                                    <w:right w:val="none" w:sz="0" w:space="0" w:color="auto"/>
                                  </w:divBdr>
                                </w:div>
                                <w:div w:id="603732360">
                                  <w:marLeft w:val="0"/>
                                  <w:marRight w:val="0"/>
                                  <w:marTop w:val="0"/>
                                  <w:marBottom w:val="0"/>
                                  <w:divBdr>
                                    <w:top w:val="none" w:sz="0" w:space="0" w:color="auto"/>
                                    <w:left w:val="none" w:sz="0" w:space="0" w:color="auto"/>
                                    <w:bottom w:val="none" w:sz="0" w:space="0" w:color="auto"/>
                                    <w:right w:val="none" w:sz="0" w:space="0" w:color="auto"/>
                                  </w:divBdr>
                                </w:div>
                                <w:div w:id="497232913">
                                  <w:marLeft w:val="0"/>
                                  <w:marRight w:val="0"/>
                                  <w:marTop w:val="0"/>
                                  <w:marBottom w:val="0"/>
                                  <w:divBdr>
                                    <w:top w:val="none" w:sz="0" w:space="0" w:color="auto"/>
                                    <w:left w:val="none" w:sz="0" w:space="0" w:color="auto"/>
                                    <w:bottom w:val="none" w:sz="0" w:space="0" w:color="auto"/>
                                    <w:right w:val="none" w:sz="0" w:space="0" w:color="auto"/>
                                  </w:divBdr>
                                </w:div>
                                <w:div w:id="499128084">
                                  <w:marLeft w:val="0"/>
                                  <w:marRight w:val="0"/>
                                  <w:marTop w:val="0"/>
                                  <w:marBottom w:val="0"/>
                                  <w:divBdr>
                                    <w:top w:val="none" w:sz="0" w:space="0" w:color="auto"/>
                                    <w:left w:val="none" w:sz="0" w:space="0" w:color="auto"/>
                                    <w:bottom w:val="none" w:sz="0" w:space="0" w:color="auto"/>
                                    <w:right w:val="none" w:sz="0" w:space="0" w:color="auto"/>
                                  </w:divBdr>
                                </w:div>
                                <w:div w:id="1917477726">
                                  <w:marLeft w:val="0"/>
                                  <w:marRight w:val="0"/>
                                  <w:marTop w:val="0"/>
                                  <w:marBottom w:val="0"/>
                                  <w:divBdr>
                                    <w:top w:val="none" w:sz="0" w:space="0" w:color="auto"/>
                                    <w:left w:val="none" w:sz="0" w:space="0" w:color="auto"/>
                                    <w:bottom w:val="none" w:sz="0" w:space="0" w:color="auto"/>
                                    <w:right w:val="none" w:sz="0" w:space="0" w:color="auto"/>
                                  </w:divBdr>
                                </w:div>
                                <w:div w:id="864516100">
                                  <w:marLeft w:val="0"/>
                                  <w:marRight w:val="0"/>
                                  <w:marTop w:val="0"/>
                                  <w:marBottom w:val="0"/>
                                  <w:divBdr>
                                    <w:top w:val="none" w:sz="0" w:space="0" w:color="auto"/>
                                    <w:left w:val="none" w:sz="0" w:space="0" w:color="auto"/>
                                    <w:bottom w:val="none" w:sz="0" w:space="0" w:color="auto"/>
                                    <w:right w:val="none" w:sz="0" w:space="0" w:color="auto"/>
                                  </w:divBdr>
                                </w:div>
                                <w:div w:id="1293318413">
                                  <w:marLeft w:val="0"/>
                                  <w:marRight w:val="0"/>
                                  <w:marTop w:val="0"/>
                                  <w:marBottom w:val="0"/>
                                  <w:divBdr>
                                    <w:top w:val="none" w:sz="0" w:space="0" w:color="auto"/>
                                    <w:left w:val="none" w:sz="0" w:space="0" w:color="auto"/>
                                    <w:bottom w:val="none" w:sz="0" w:space="0" w:color="auto"/>
                                    <w:right w:val="none" w:sz="0" w:space="0" w:color="auto"/>
                                  </w:divBdr>
                                </w:div>
                                <w:div w:id="88165711">
                                  <w:marLeft w:val="0"/>
                                  <w:marRight w:val="0"/>
                                  <w:marTop w:val="0"/>
                                  <w:marBottom w:val="0"/>
                                  <w:divBdr>
                                    <w:top w:val="none" w:sz="0" w:space="0" w:color="auto"/>
                                    <w:left w:val="none" w:sz="0" w:space="0" w:color="auto"/>
                                    <w:bottom w:val="none" w:sz="0" w:space="0" w:color="auto"/>
                                    <w:right w:val="none" w:sz="0" w:space="0" w:color="auto"/>
                                  </w:divBdr>
                                </w:div>
                                <w:div w:id="1711877426">
                                  <w:marLeft w:val="0"/>
                                  <w:marRight w:val="0"/>
                                  <w:marTop w:val="0"/>
                                  <w:marBottom w:val="0"/>
                                  <w:divBdr>
                                    <w:top w:val="none" w:sz="0" w:space="0" w:color="auto"/>
                                    <w:left w:val="none" w:sz="0" w:space="0" w:color="auto"/>
                                    <w:bottom w:val="none" w:sz="0" w:space="0" w:color="auto"/>
                                    <w:right w:val="none" w:sz="0" w:space="0" w:color="auto"/>
                                  </w:divBdr>
                                </w:div>
                                <w:div w:id="1649244836">
                                  <w:marLeft w:val="0"/>
                                  <w:marRight w:val="0"/>
                                  <w:marTop w:val="0"/>
                                  <w:marBottom w:val="0"/>
                                  <w:divBdr>
                                    <w:top w:val="none" w:sz="0" w:space="0" w:color="auto"/>
                                    <w:left w:val="none" w:sz="0" w:space="0" w:color="auto"/>
                                    <w:bottom w:val="none" w:sz="0" w:space="0" w:color="auto"/>
                                    <w:right w:val="none" w:sz="0" w:space="0" w:color="auto"/>
                                  </w:divBdr>
                                </w:div>
                                <w:div w:id="17321871">
                                  <w:marLeft w:val="0"/>
                                  <w:marRight w:val="0"/>
                                  <w:marTop w:val="0"/>
                                  <w:marBottom w:val="0"/>
                                  <w:divBdr>
                                    <w:top w:val="none" w:sz="0" w:space="0" w:color="auto"/>
                                    <w:left w:val="none" w:sz="0" w:space="0" w:color="auto"/>
                                    <w:bottom w:val="none" w:sz="0" w:space="0" w:color="auto"/>
                                    <w:right w:val="none" w:sz="0" w:space="0" w:color="auto"/>
                                  </w:divBdr>
                                </w:div>
                                <w:div w:id="1208764607">
                                  <w:marLeft w:val="0"/>
                                  <w:marRight w:val="0"/>
                                  <w:marTop w:val="0"/>
                                  <w:marBottom w:val="0"/>
                                  <w:divBdr>
                                    <w:top w:val="none" w:sz="0" w:space="0" w:color="auto"/>
                                    <w:left w:val="none" w:sz="0" w:space="0" w:color="auto"/>
                                    <w:bottom w:val="none" w:sz="0" w:space="0" w:color="auto"/>
                                    <w:right w:val="none" w:sz="0" w:space="0" w:color="auto"/>
                                  </w:divBdr>
                                </w:div>
                                <w:div w:id="1479959984">
                                  <w:marLeft w:val="0"/>
                                  <w:marRight w:val="0"/>
                                  <w:marTop w:val="0"/>
                                  <w:marBottom w:val="0"/>
                                  <w:divBdr>
                                    <w:top w:val="none" w:sz="0" w:space="0" w:color="auto"/>
                                    <w:left w:val="none" w:sz="0" w:space="0" w:color="auto"/>
                                    <w:bottom w:val="none" w:sz="0" w:space="0" w:color="auto"/>
                                    <w:right w:val="none" w:sz="0" w:space="0" w:color="auto"/>
                                  </w:divBdr>
                                </w:div>
                                <w:div w:id="971716917">
                                  <w:marLeft w:val="0"/>
                                  <w:marRight w:val="0"/>
                                  <w:marTop w:val="0"/>
                                  <w:marBottom w:val="0"/>
                                  <w:divBdr>
                                    <w:top w:val="none" w:sz="0" w:space="0" w:color="auto"/>
                                    <w:left w:val="none" w:sz="0" w:space="0" w:color="auto"/>
                                    <w:bottom w:val="none" w:sz="0" w:space="0" w:color="auto"/>
                                    <w:right w:val="none" w:sz="0" w:space="0" w:color="auto"/>
                                  </w:divBdr>
                                </w:div>
                                <w:div w:id="1078672799">
                                  <w:marLeft w:val="0"/>
                                  <w:marRight w:val="0"/>
                                  <w:marTop w:val="0"/>
                                  <w:marBottom w:val="0"/>
                                  <w:divBdr>
                                    <w:top w:val="none" w:sz="0" w:space="0" w:color="auto"/>
                                    <w:left w:val="none" w:sz="0" w:space="0" w:color="auto"/>
                                    <w:bottom w:val="none" w:sz="0" w:space="0" w:color="auto"/>
                                    <w:right w:val="none" w:sz="0" w:space="0" w:color="auto"/>
                                  </w:divBdr>
                                </w:div>
                                <w:div w:id="538713185">
                                  <w:marLeft w:val="0"/>
                                  <w:marRight w:val="0"/>
                                  <w:marTop w:val="0"/>
                                  <w:marBottom w:val="0"/>
                                  <w:divBdr>
                                    <w:top w:val="none" w:sz="0" w:space="0" w:color="auto"/>
                                    <w:left w:val="none" w:sz="0" w:space="0" w:color="auto"/>
                                    <w:bottom w:val="none" w:sz="0" w:space="0" w:color="auto"/>
                                    <w:right w:val="none" w:sz="0" w:space="0" w:color="auto"/>
                                  </w:divBdr>
                                </w:div>
                                <w:div w:id="1010567249">
                                  <w:marLeft w:val="0"/>
                                  <w:marRight w:val="0"/>
                                  <w:marTop w:val="0"/>
                                  <w:marBottom w:val="0"/>
                                  <w:divBdr>
                                    <w:top w:val="none" w:sz="0" w:space="0" w:color="auto"/>
                                    <w:left w:val="none" w:sz="0" w:space="0" w:color="auto"/>
                                    <w:bottom w:val="none" w:sz="0" w:space="0" w:color="auto"/>
                                    <w:right w:val="none" w:sz="0" w:space="0" w:color="auto"/>
                                  </w:divBdr>
                                </w:div>
                                <w:div w:id="662899280">
                                  <w:marLeft w:val="0"/>
                                  <w:marRight w:val="0"/>
                                  <w:marTop w:val="0"/>
                                  <w:marBottom w:val="0"/>
                                  <w:divBdr>
                                    <w:top w:val="none" w:sz="0" w:space="0" w:color="auto"/>
                                    <w:left w:val="none" w:sz="0" w:space="0" w:color="auto"/>
                                    <w:bottom w:val="none" w:sz="0" w:space="0" w:color="auto"/>
                                    <w:right w:val="none" w:sz="0" w:space="0" w:color="auto"/>
                                  </w:divBdr>
                                </w:div>
                                <w:div w:id="437137297">
                                  <w:marLeft w:val="0"/>
                                  <w:marRight w:val="0"/>
                                  <w:marTop w:val="0"/>
                                  <w:marBottom w:val="0"/>
                                  <w:divBdr>
                                    <w:top w:val="none" w:sz="0" w:space="0" w:color="auto"/>
                                    <w:left w:val="none" w:sz="0" w:space="0" w:color="auto"/>
                                    <w:bottom w:val="none" w:sz="0" w:space="0" w:color="auto"/>
                                    <w:right w:val="none" w:sz="0" w:space="0" w:color="auto"/>
                                  </w:divBdr>
                                </w:div>
                                <w:div w:id="1552425312">
                                  <w:marLeft w:val="0"/>
                                  <w:marRight w:val="0"/>
                                  <w:marTop w:val="0"/>
                                  <w:marBottom w:val="0"/>
                                  <w:divBdr>
                                    <w:top w:val="none" w:sz="0" w:space="0" w:color="auto"/>
                                    <w:left w:val="none" w:sz="0" w:space="0" w:color="auto"/>
                                    <w:bottom w:val="none" w:sz="0" w:space="0" w:color="auto"/>
                                    <w:right w:val="none" w:sz="0" w:space="0" w:color="auto"/>
                                  </w:divBdr>
                                </w:div>
                                <w:div w:id="1810976414">
                                  <w:marLeft w:val="0"/>
                                  <w:marRight w:val="0"/>
                                  <w:marTop w:val="0"/>
                                  <w:marBottom w:val="0"/>
                                  <w:divBdr>
                                    <w:top w:val="none" w:sz="0" w:space="0" w:color="auto"/>
                                    <w:left w:val="none" w:sz="0" w:space="0" w:color="auto"/>
                                    <w:bottom w:val="none" w:sz="0" w:space="0" w:color="auto"/>
                                    <w:right w:val="none" w:sz="0" w:space="0" w:color="auto"/>
                                  </w:divBdr>
                                </w:div>
                                <w:div w:id="385834810">
                                  <w:marLeft w:val="0"/>
                                  <w:marRight w:val="0"/>
                                  <w:marTop w:val="0"/>
                                  <w:marBottom w:val="0"/>
                                  <w:divBdr>
                                    <w:top w:val="none" w:sz="0" w:space="0" w:color="auto"/>
                                    <w:left w:val="none" w:sz="0" w:space="0" w:color="auto"/>
                                    <w:bottom w:val="none" w:sz="0" w:space="0" w:color="auto"/>
                                    <w:right w:val="none" w:sz="0" w:space="0" w:color="auto"/>
                                  </w:divBdr>
                                </w:div>
                                <w:div w:id="1721711850">
                                  <w:marLeft w:val="0"/>
                                  <w:marRight w:val="0"/>
                                  <w:marTop w:val="0"/>
                                  <w:marBottom w:val="0"/>
                                  <w:divBdr>
                                    <w:top w:val="none" w:sz="0" w:space="0" w:color="auto"/>
                                    <w:left w:val="none" w:sz="0" w:space="0" w:color="auto"/>
                                    <w:bottom w:val="none" w:sz="0" w:space="0" w:color="auto"/>
                                    <w:right w:val="none" w:sz="0" w:space="0" w:color="auto"/>
                                  </w:divBdr>
                                </w:div>
                                <w:div w:id="118451793">
                                  <w:marLeft w:val="4250"/>
                                  <w:marRight w:val="0"/>
                                  <w:marTop w:val="0"/>
                                  <w:marBottom w:val="0"/>
                                  <w:divBdr>
                                    <w:top w:val="none" w:sz="0" w:space="0" w:color="auto"/>
                                    <w:left w:val="none" w:sz="0" w:space="0" w:color="auto"/>
                                    <w:bottom w:val="none" w:sz="0" w:space="0" w:color="auto"/>
                                    <w:right w:val="none" w:sz="0" w:space="0" w:color="auto"/>
                                  </w:divBdr>
                                </w:div>
                                <w:div w:id="1134059290">
                                  <w:marLeft w:val="0"/>
                                  <w:marRight w:val="0"/>
                                  <w:marTop w:val="0"/>
                                  <w:marBottom w:val="0"/>
                                  <w:divBdr>
                                    <w:top w:val="none" w:sz="0" w:space="0" w:color="auto"/>
                                    <w:left w:val="none" w:sz="0" w:space="0" w:color="auto"/>
                                    <w:bottom w:val="none" w:sz="0" w:space="0" w:color="auto"/>
                                    <w:right w:val="none" w:sz="0" w:space="0" w:color="auto"/>
                                  </w:divBdr>
                                </w:div>
                                <w:div w:id="96755273">
                                  <w:marLeft w:val="0"/>
                                  <w:marRight w:val="0"/>
                                  <w:marTop w:val="0"/>
                                  <w:marBottom w:val="0"/>
                                  <w:divBdr>
                                    <w:top w:val="none" w:sz="0" w:space="0" w:color="auto"/>
                                    <w:left w:val="none" w:sz="0" w:space="0" w:color="auto"/>
                                    <w:bottom w:val="none" w:sz="0" w:space="0" w:color="auto"/>
                                    <w:right w:val="none" w:sz="0" w:space="0" w:color="auto"/>
                                  </w:divBdr>
                                </w:div>
                                <w:div w:id="1483690493">
                                  <w:marLeft w:val="0"/>
                                  <w:marRight w:val="0"/>
                                  <w:marTop w:val="0"/>
                                  <w:marBottom w:val="0"/>
                                  <w:divBdr>
                                    <w:top w:val="single" w:sz="8" w:space="1" w:color="auto"/>
                                    <w:left w:val="none" w:sz="0" w:space="0" w:color="auto"/>
                                    <w:bottom w:val="single" w:sz="8" w:space="1" w:color="auto"/>
                                    <w:right w:val="none" w:sz="0" w:space="0" w:color="auto"/>
                                  </w:divBdr>
                                  <w:divsChild>
                                    <w:div w:id="721174934">
                                      <w:marLeft w:val="0"/>
                                      <w:marRight w:val="0"/>
                                      <w:marTop w:val="0"/>
                                      <w:marBottom w:val="0"/>
                                      <w:divBdr>
                                        <w:top w:val="none" w:sz="0" w:space="0" w:color="auto"/>
                                        <w:left w:val="none" w:sz="0" w:space="0" w:color="auto"/>
                                        <w:bottom w:val="none" w:sz="0" w:space="0" w:color="auto"/>
                                        <w:right w:val="none" w:sz="0" w:space="0" w:color="auto"/>
                                      </w:divBdr>
                                    </w:div>
                                    <w:div w:id="707530812">
                                      <w:marLeft w:val="0"/>
                                      <w:marRight w:val="0"/>
                                      <w:marTop w:val="0"/>
                                      <w:marBottom w:val="0"/>
                                      <w:divBdr>
                                        <w:top w:val="none" w:sz="0" w:space="0" w:color="auto"/>
                                        <w:left w:val="none" w:sz="0" w:space="0" w:color="auto"/>
                                        <w:bottom w:val="none" w:sz="0" w:space="0" w:color="auto"/>
                                        <w:right w:val="none" w:sz="0" w:space="0" w:color="auto"/>
                                      </w:divBdr>
                                    </w:div>
                                  </w:divsChild>
                                </w:div>
                                <w:div w:id="944460833">
                                  <w:marLeft w:val="0"/>
                                  <w:marRight w:val="0"/>
                                  <w:marTop w:val="0"/>
                                  <w:marBottom w:val="0"/>
                                  <w:divBdr>
                                    <w:top w:val="none" w:sz="0" w:space="0" w:color="auto"/>
                                    <w:left w:val="none" w:sz="0" w:space="0" w:color="auto"/>
                                    <w:bottom w:val="single" w:sz="8" w:space="1" w:color="auto"/>
                                    <w:right w:val="none" w:sz="0" w:space="0" w:color="auto"/>
                                  </w:divBdr>
                                  <w:divsChild>
                                    <w:div w:id="19651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340933">
      <w:bodyDiv w:val="1"/>
      <w:marLeft w:val="0"/>
      <w:marRight w:val="0"/>
      <w:marTop w:val="0"/>
      <w:marBottom w:val="0"/>
      <w:divBdr>
        <w:top w:val="none" w:sz="0" w:space="0" w:color="auto"/>
        <w:left w:val="none" w:sz="0" w:space="0" w:color="auto"/>
        <w:bottom w:val="none" w:sz="0" w:space="0" w:color="auto"/>
        <w:right w:val="none" w:sz="0" w:space="0" w:color="auto"/>
      </w:divBdr>
      <w:divsChild>
        <w:div w:id="1911962417">
          <w:marLeft w:val="0"/>
          <w:marRight w:val="0"/>
          <w:marTop w:val="0"/>
          <w:marBottom w:val="600"/>
          <w:divBdr>
            <w:top w:val="none" w:sz="0" w:space="0" w:color="auto"/>
            <w:left w:val="none" w:sz="0" w:space="0" w:color="auto"/>
            <w:bottom w:val="none" w:sz="0" w:space="0" w:color="auto"/>
            <w:right w:val="none" w:sz="0" w:space="0" w:color="auto"/>
          </w:divBdr>
          <w:divsChild>
            <w:div w:id="1977682894">
              <w:marLeft w:val="0"/>
              <w:marRight w:val="0"/>
              <w:marTop w:val="480"/>
              <w:marBottom w:val="480"/>
              <w:divBdr>
                <w:top w:val="none" w:sz="0" w:space="0" w:color="auto"/>
                <w:left w:val="none" w:sz="0" w:space="0" w:color="auto"/>
                <w:bottom w:val="none" w:sz="0" w:space="0" w:color="auto"/>
                <w:right w:val="none" w:sz="0" w:space="0" w:color="auto"/>
              </w:divBdr>
              <w:divsChild>
                <w:div w:id="1556354803">
                  <w:marLeft w:val="0"/>
                  <w:marRight w:val="0"/>
                  <w:marTop w:val="192"/>
                  <w:marBottom w:val="0"/>
                  <w:divBdr>
                    <w:top w:val="none" w:sz="0" w:space="0" w:color="auto"/>
                    <w:left w:val="none" w:sz="0" w:space="0" w:color="auto"/>
                    <w:bottom w:val="none" w:sz="0" w:space="0" w:color="auto"/>
                    <w:right w:val="none" w:sz="0" w:space="0" w:color="auto"/>
                  </w:divBdr>
                  <w:divsChild>
                    <w:div w:id="167800307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2017-04-26T03:19:00Z</cp:lastPrinted>
  <dcterms:created xsi:type="dcterms:W3CDTF">2015-03-09T06:15:00Z</dcterms:created>
  <dcterms:modified xsi:type="dcterms:W3CDTF">2017-04-26T03:19:00Z</dcterms:modified>
</cp:coreProperties>
</file>